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7BECF" w14:textId="77777777" w:rsidR="008A301D" w:rsidRDefault="00DF37CF" w:rsidP="008A301D">
      <w:pPr>
        <w:pStyle w:val="TOCHeading2"/>
      </w:pPr>
      <w:r>
        <w:t>Lesson Plan 2</w:t>
      </w:r>
    </w:p>
    <w:p w14:paraId="4FF01751" w14:textId="77777777" w:rsidR="008A301D" w:rsidRDefault="008A301D" w:rsidP="008A301D">
      <w:pPr>
        <w:ind w:left="142"/>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8"/>
        <w:gridCol w:w="1719"/>
        <w:gridCol w:w="3676"/>
      </w:tblGrid>
      <w:tr w:rsidR="008A301D" w14:paraId="12BD643A" w14:textId="77777777" w:rsidTr="008A301D">
        <w:trPr>
          <w:trHeight w:hRule="exact" w:val="284"/>
        </w:trPr>
        <w:tc>
          <w:tcPr>
            <w:tcW w:w="4778" w:type="dxa"/>
            <w:tcBorders>
              <w:top w:val="single" w:sz="4" w:space="0" w:color="auto"/>
              <w:left w:val="single" w:sz="4" w:space="0" w:color="auto"/>
              <w:bottom w:val="single" w:sz="4" w:space="0" w:color="auto"/>
              <w:right w:val="single" w:sz="4" w:space="0" w:color="auto"/>
            </w:tcBorders>
          </w:tcPr>
          <w:p w14:paraId="48BB4BAD" w14:textId="77777777" w:rsidR="008A301D" w:rsidRDefault="008A301D">
            <w:pPr>
              <w:spacing w:line="256" w:lineRule="auto"/>
            </w:pPr>
            <w:r>
              <w:t xml:space="preserve">Learning Area: </w:t>
            </w:r>
            <w:r w:rsidR="00DF37CF">
              <w:t>Algebra and Geometry</w:t>
            </w:r>
          </w:p>
          <w:p w14:paraId="5453101A" w14:textId="77777777" w:rsidR="008A301D" w:rsidRDefault="008A301D">
            <w:pPr>
              <w:spacing w:line="256" w:lineRule="auto"/>
            </w:pPr>
          </w:p>
        </w:tc>
        <w:tc>
          <w:tcPr>
            <w:tcW w:w="1719" w:type="dxa"/>
            <w:tcBorders>
              <w:top w:val="single" w:sz="4" w:space="0" w:color="auto"/>
              <w:left w:val="single" w:sz="4" w:space="0" w:color="auto"/>
              <w:bottom w:val="single" w:sz="4" w:space="0" w:color="auto"/>
              <w:right w:val="single" w:sz="4" w:space="0" w:color="auto"/>
            </w:tcBorders>
            <w:hideMark/>
          </w:tcPr>
          <w:p w14:paraId="119D90A3" w14:textId="77777777" w:rsidR="008A301D" w:rsidRDefault="008A301D">
            <w:pPr>
              <w:spacing w:line="256" w:lineRule="auto"/>
            </w:pPr>
            <w:r>
              <w:t xml:space="preserve">Year </w:t>
            </w:r>
            <w:proofErr w:type="gramStart"/>
            <w:r>
              <w:t>Level :</w:t>
            </w:r>
            <w:proofErr w:type="gramEnd"/>
            <w:r>
              <w:t xml:space="preserve"> 7</w:t>
            </w:r>
          </w:p>
        </w:tc>
        <w:tc>
          <w:tcPr>
            <w:tcW w:w="3676" w:type="dxa"/>
            <w:tcBorders>
              <w:top w:val="single" w:sz="4" w:space="0" w:color="auto"/>
              <w:left w:val="single" w:sz="4" w:space="0" w:color="auto"/>
              <w:bottom w:val="single" w:sz="4" w:space="0" w:color="auto"/>
              <w:right w:val="single" w:sz="4" w:space="0" w:color="auto"/>
            </w:tcBorders>
            <w:hideMark/>
          </w:tcPr>
          <w:p w14:paraId="64C272DD" w14:textId="77777777" w:rsidR="008A301D" w:rsidRDefault="008A301D" w:rsidP="00DF37CF">
            <w:pPr>
              <w:spacing w:line="256" w:lineRule="auto"/>
            </w:pPr>
            <w:r>
              <w:t xml:space="preserve">Class Size: </w:t>
            </w:r>
            <w:r w:rsidR="00DF37CF">
              <w:t>4-5 students</w:t>
            </w:r>
          </w:p>
        </w:tc>
      </w:tr>
      <w:tr w:rsidR="008A301D" w14:paraId="6541EBE7" w14:textId="77777777" w:rsidTr="00660027">
        <w:trPr>
          <w:trHeight w:hRule="exact" w:val="340"/>
        </w:trPr>
        <w:tc>
          <w:tcPr>
            <w:tcW w:w="10173" w:type="dxa"/>
            <w:gridSpan w:val="3"/>
            <w:tcBorders>
              <w:top w:val="single" w:sz="4" w:space="0" w:color="auto"/>
              <w:left w:val="single" w:sz="4" w:space="0" w:color="auto"/>
              <w:bottom w:val="single" w:sz="4" w:space="0" w:color="auto"/>
              <w:right w:val="single" w:sz="4" w:space="0" w:color="auto"/>
            </w:tcBorders>
          </w:tcPr>
          <w:p w14:paraId="06BAB3AE" w14:textId="57C27071" w:rsidR="008A301D" w:rsidRDefault="008A301D">
            <w:pPr>
              <w:spacing w:line="256" w:lineRule="auto"/>
            </w:pPr>
            <w:r>
              <w:t xml:space="preserve">Topic: </w:t>
            </w:r>
            <w:r w:rsidR="00DF37CF">
              <w:t>History of Algebra and Geometry</w:t>
            </w:r>
            <w:r w:rsidR="000A7EFA">
              <w:t xml:space="preserve"> (Main Lesson)</w:t>
            </w:r>
          </w:p>
          <w:p w14:paraId="438BCCF0" w14:textId="77777777" w:rsidR="008A301D" w:rsidRDefault="008A301D">
            <w:pPr>
              <w:spacing w:line="256" w:lineRule="auto"/>
            </w:pPr>
          </w:p>
        </w:tc>
      </w:tr>
      <w:tr w:rsidR="008A301D" w14:paraId="50F0A1B2" w14:textId="77777777" w:rsidTr="00660027">
        <w:trPr>
          <w:trHeight w:hRule="exact" w:val="284"/>
        </w:trPr>
        <w:tc>
          <w:tcPr>
            <w:tcW w:w="10173" w:type="dxa"/>
            <w:gridSpan w:val="3"/>
            <w:tcBorders>
              <w:top w:val="single" w:sz="4" w:space="0" w:color="auto"/>
              <w:left w:val="single" w:sz="4" w:space="0" w:color="auto"/>
              <w:bottom w:val="single" w:sz="4" w:space="0" w:color="auto"/>
              <w:right w:val="single" w:sz="4" w:space="0" w:color="auto"/>
            </w:tcBorders>
          </w:tcPr>
          <w:p w14:paraId="2D03D928" w14:textId="77777777" w:rsidR="008A301D" w:rsidRDefault="00660027">
            <w:pPr>
              <w:spacing w:line="256" w:lineRule="auto"/>
            </w:pPr>
            <w:r>
              <w:t>Curriculum Connections: NSW Board of Studies Science Curriculum Year 7 - 10</w:t>
            </w:r>
          </w:p>
          <w:p w14:paraId="07AE9E04" w14:textId="77777777" w:rsidR="008A301D" w:rsidRDefault="008A301D">
            <w:pPr>
              <w:spacing w:line="256" w:lineRule="auto"/>
            </w:pPr>
          </w:p>
        </w:tc>
      </w:tr>
    </w:tbl>
    <w:p w14:paraId="3A7803E1" w14:textId="77777777" w:rsidR="008A301D" w:rsidRDefault="008A301D" w:rsidP="008A301D">
      <w:pPr>
        <w:rPr>
          <w:sz w:val="16"/>
          <w:szCs w:val="16"/>
        </w:rPr>
      </w:pP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7"/>
        <w:gridCol w:w="8797"/>
      </w:tblGrid>
      <w:tr w:rsidR="008A301D" w14:paraId="3D12A622" w14:textId="77777777" w:rsidTr="00660027">
        <w:trPr>
          <w:trHeight w:val="564"/>
        </w:trPr>
        <w:tc>
          <w:tcPr>
            <w:tcW w:w="1407" w:type="dxa"/>
            <w:tcBorders>
              <w:top w:val="single" w:sz="4" w:space="0" w:color="auto"/>
              <w:left w:val="single" w:sz="4" w:space="0" w:color="auto"/>
              <w:bottom w:val="single" w:sz="4" w:space="0" w:color="auto"/>
              <w:right w:val="single" w:sz="4" w:space="0" w:color="auto"/>
            </w:tcBorders>
            <w:hideMark/>
          </w:tcPr>
          <w:p w14:paraId="29399CE4" w14:textId="77777777" w:rsidR="008A301D" w:rsidRDefault="008A301D">
            <w:pPr>
              <w:spacing w:line="256" w:lineRule="auto"/>
            </w:pPr>
            <w:r>
              <w:t>Intended learning outcomes</w:t>
            </w:r>
          </w:p>
        </w:tc>
        <w:tc>
          <w:tcPr>
            <w:tcW w:w="8797" w:type="dxa"/>
            <w:tcBorders>
              <w:top w:val="single" w:sz="4" w:space="0" w:color="auto"/>
              <w:left w:val="single" w:sz="4" w:space="0" w:color="auto"/>
              <w:bottom w:val="single" w:sz="4" w:space="0" w:color="auto"/>
              <w:right w:val="single" w:sz="4" w:space="0" w:color="auto"/>
            </w:tcBorders>
            <w:hideMark/>
          </w:tcPr>
          <w:p w14:paraId="22449B9D" w14:textId="77777777" w:rsidR="008A301D" w:rsidRPr="00DF37CF" w:rsidRDefault="008A301D" w:rsidP="00DF37CF">
            <w:pPr>
              <w:spacing w:line="256" w:lineRule="auto"/>
              <w:rPr>
                <w:sz w:val="20"/>
                <w:szCs w:val="20"/>
              </w:rPr>
            </w:pPr>
            <w:r>
              <w:rPr>
                <w:sz w:val="20"/>
                <w:szCs w:val="20"/>
              </w:rPr>
              <w:t>The focus of the</w:t>
            </w:r>
            <w:r w:rsidR="00DF37CF">
              <w:rPr>
                <w:sz w:val="20"/>
                <w:szCs w:val="20"/>
              </w:rPr>
              <w:t xml:space="preserve"> lesson will be to find out what the students know about algebra and geometry and to give them an outline of the Greek history of algebra and geometry.</w:t>
            </w:r>
          </w:p>
        </w:tc>
      </w:tr>
      <w:tr w:rsidR="00660027" w14:paraId="69D0F09D" w14:textId="77777777" w:rsidTr="00660027">
        <w:tc>
          <w:tcPr>
            <w:tcW w:w="1407" w:type="dxa"/>
            <w:tcBorders>
              <w:top w:val="single" w:sz="4" w:space="0" w:color="auto"/>
              <w:left w:val="single" w:sz="4" w:space="0" w:color="auto"/>
              <w:bottom w:val="single" w:sz="4" w:space="0" w:color="auto"/>
              <w:right w:val="single" w:sz="4" w:space="0" w:color="auto"/>
            </w:tcBorders>
          </w:tcPr>
          <w:p w14:paraId="0F7C46DD" w14:textId="77777777" w:rsidR="00660027" w:rsidRDefault="00660027" w:rsidP="000A7EFA">
            <w:pPr>
              <w:spacing w:line="256" w:lineRule="auto"/>
            </w:pPr>
            <w:r>
              <w:t>Link to development</w:t>
            </w:r>
          </w:p>
        </w:tc>
        <w:tc>
          <w:tcPr>
            <w:tcW w:w="8797" w:type="dxa"/>
            <w:tcBorders>
              <w:top w:val="single" w:sz="4" w:space="0" w:color="auto"/>
              <w:left w:val="single" w:sz="4" w:space="0" w:color="auto"/>
              <w:bottom w:val="single" w:sz="4" w:space="0" w:color="auto"/>
              <w:right w:val="single" w:sz="4" w:space="0" w:color="auto"/>
            </w:tcBorders>
          </w:tcPr>
          <w:p w14:paraId="2DB73DF7" w14:textId="17B18A45" w:rsidR="000A7EFA" w:rsidRDefault="000A7EFA" w:rsidP="00660027">
            <w:pPr>
              <w:spacing w:line="256" w:lineRule="auto"/>
              <w:rPr>
                <w:sz w:val="20"/>
                <w:szCs w:val="20"/>
              </w:rPr>
            </w:pPr>
            <w:r>
              <w:rPr>
                <w:sz w:val="20"/>
                <w:szCs w:val="20"/>
              </w:rPr>
              <w:t>This lesson will give the students an opportunity to show what they think algebra is and to find out where it came from historically.</w:t>
            </w:r>
          </w:p>
        </w:tc>
      </w:tr>
      <w:tr w:rsidR="008A301D" w14:paraId="52C8EAC7" w14:textId="77777777" w:rsidTr="000A7EFA">
        <w:trPr>
          <w:trHeight w:val="626"/>
        </w:trPr>
        <w:tc>
          <w:tcPr>
            <w:tcW w:w="1407" w:type="dxa"/>
            <w:tcBorders>
              <w:top w:val="single" w:sz="4" w:space="0" w:color="auto"/>
              <w:left w:val="single" w:sz="4" w:space="0" w:color="auto"/>
              <w:bottom w:val="single" w:sz="4" w:space="0" w:color="auto"/>
              <w:right w:val="single" w:sz="4" w:space="0" w:color="auto"/>
            </w:tcBorders>
            <w:hideMark/>
          </w:tcPr>
          <w:p w14:paraId="0FABA69B" w14:textId="77777777" w:rsidR="008A301D" w:rsidRDefault="008A301D">
            <w:pPr>
              <w:spacing w:line="256" w:lineRule="auto"/>
            </w:pPr>
            <w:r>
              <w:t>Assessment</w:t>
            </w:r>
          </w:p>
        </w:tc>
        <w:tc>
          <w:tcPr>
            <w:tcW w:w="8797" w:type="dxa"/>
            <w:tcBorders>
              <w:top w:val="single" w:sz="4" w:space="0" w:color="auto"/>
              <w:left w:val="single" w:sz="4" w:space="0" w:color="auto"/>
              <w:bottom w:val="single" w:sz="4" w:space="0" w:color="auto"/>
              <w:right w:val="single" w:sz="4" w:space="0" w:color="auto"/>
            </w:tcBorders>
            <w:hideMark/>
          </w:tcPr>
          <w:p w14:paraId="3062A10B" w14:textId="76FE4B9B" w:rsidR="008A301D" w:rsidRDefault="008A301D" w:rsidP="000A7EFA">
            <w:pPr>
              <w:spacing w:line="256" w:lineRule="auto"/>
              <w:rPr>
                <w:sz w:val="20"/>
                <w:szCs w:val="20"/>
              </w:rPr>
            </w:pPr>
            <w:r>
              <w:rPr>
                <w:sz w:val="20"/>
                <w:szCs w:val="20"/>
              </w:rPr>
              <w:t xml:space="preserve">I will know </w:t>
            </w:r>
            <w:r w:rsidR="000A7EFA">
              <w:rPr>
                <w:sz w:val="20"/>
                <w:szCs w:val="20"/>
              </w:rPr>
              <w:t>listening to the discussion within the group and looking at the rough draft essay on Greek mathematics that is to be set for homework that the outcomes have been achieved.</w:t>
            </w:r>
            <w:r>
              <w:rPr>
                <w:bCs/>
                <w:iCs/>
                <w:sz w:val="20"/>
                <w:szCs w:val="20"/>
              </w:rPr>
              <w:t xml:space="preserve"> </w:t>
            </w:r>
          </w:p>
        </w:tc>
      </w:tr>
      <w:tr w:rsidR="008A301D" w14:paraId="4400B048" w14:textId="77777777" w:rsidTr="00660027">
        <w:trPr>
          <w:trHeight w:val="3112"/>
        </w:trPr>
        <w:tc>
          <w:tcPr>
            <w:tcW w:w="1407" w:type="dxa"/>
            <w:tcBorders>
              <w:top w:val="single" w:sz="4" w:space="0" w:color="auto"/>
              <w:left w:val="single" w:sz="4" w:space="0" w:color="auto"/>
              <w:bottom w:val="single" w:sz="4" w:space="0" w:color="auto"/>
              <w:right w:val="single" w:sz="4" w:space="0" w:color="auto"/>
            </w:tcBorders>
            <w:hideMark/>
          </w:tcPr>
          <w:p w14:paraId="6C7A1EF1" w14:textId="77777777" w:rsidR="008A301D" w:rsidRDefault="008A301D">
            <w:pPr>
              <w:spacing w:line="256" w:lineRule="auto"/>
            </w:pPr>
            <w:r>
              <w:t>Procedure</w:t>
            </w:r>
          </w:p>
        </w:tc>
        <w:tc>
          <w:tcPr>
            <w:tcW w:w="8797" w:type="dxa"/>
            <w:tcBorders>
              <w:top w:val="single" w:sz="4" w:space="0" w:color="auto"/>
              <w:left w:val="single" w:sz="4" w:space="0" w:color="auto"/>
              <w:bottom w:val="single" w:sz="4" w:space="0" w:color="auto"/>
              <w:right w:val="single" w:sz="4" w:space="0" w:color="auto"/>
            </w:tcBorders>
            <w:hideMark/>
          </w:tcPr>
          <w:p w14:paraId="2401FEE3" w14:textId="3254648E" w:rsidR="008A301D" w:rsidRPr="000A7EFA" w:rsidRDefault="000A7EFA" w:rsidP="000A7EFA">
            <w:pPr>
              <w:pStyle w:val="ListParagraph"/>
              <w:numPr>
                <w:ilvl w:val="0"/>
                <w:numId w:val="5"/>
              </w:numPr>
              <w:spacing w:line="256" w:lineRule="auto"/>
              <w:rPr>
                <w:rFonts w:asciiTheme="minorHAnsi" w:hAnsiTheme="minorHAnsi"/>
                <w:i/>
                <w:sz w:val="20"/>
                <w:szCs w:val="20"/>
              </w:rPr>
            </w:pPr>
            <w:r w:rsidRPr="000A7EFA">
              <w:rPr>
                <w:rFonts w:asciiTheme="minorHAnsi" w:hAnsiTheme="minorHAnsi"/>
                <w:sz w:val="20"/>
                <w:szCs w:val="20"/>
              </w:rPr>
              <w:t>I will ask the students “What do you think algebra is?”</w:t>
            </w:r>
          </w:p>
          <w:p w14:paraId="7D0852ED" w14:textId="6F7E6200" w:rsidR="008A301D" w:rsidRPr="000A7EFA" w:rsidRDefault="000A7EFA" w:rsidP="000A7EFA">
            <w:pPr>
              <w:pStyle w:val="ListParagraph"/>
              <w:numPr>
                <w:ilvl w:val="0"/>
                <w:numId w:val="5"/>
              </w:numPr>
              <w:spacing w:line="256" w:lineRule="auto"/>
              <w:rPr>
                <w:rFonts w:asciiTheme="minorHAnsi" w:hAnsiTheme="minorHAnsi"/>
                <w:sz w:val="20"/>
                <w:szCs w:val="20"/>
              </w:rPr>
            </w:pPr>
            <w:r w:rsidRPr="000A7EFA">
              <w:rPr>
                <w:rFonts w:asciiTheme="minorHAnsi" w:hAnsiTheme="minorHAnsi"/>
                <w:sz w:val="20"/>
                <w:szCs w:val="20"/>
              </w:rPr>
              <w:t xml:space="preserve">We will discuss this as a group. I will talk about the essence of algebra and how the Greeks didn’t have </w:t>
            </w:r>
            <w:bookmarkStart w:id="0" w:name="_GoBack"/>
            <w:bookmarkEnd w:id="0"/>
            <w:r w:rsidR="00751494" w:rsidRPr="000A7EFA">
              <w:rPr>
                <w:rFonts w:asciiTheme="minorHAnsi" w:hAnsiTheme="minorHAnsi"/>
                <w:sz w:val="20"/>
                <w:szCs w:val="20"/>
              </w:rPr>
              <w:t>algebra,</w:t>
            </w:r>
            <w:r w:rsidRPr="000A7EFA">
              <w:rPr>
                <w:rFonts w:asciiTheme="minorHAnsi" w:hAnsiTheme="minorHAnsi"/>
                <w:sz w:val="20"/>
                <w:szCs w:val="20"/>
              </w:rPr>
              <w:t xml:space="preserve"> as we know it. It was developed in the Arab world in the 800’s.</w:t>
            </w:r>
          </w:p>
          <w:p w14:paraId="60B8DC0D" w14:textId="77777777" w:rsidR="000A7EFA" w:rsidRPr="000A7EFA" w:rsidRDefault="000A7EFA" w:rsidP="000A7EFA">
            <w:pPr>
              <w:pStyle w:val="ListParagraph"/>
              <w:numPr>
                <w:ilvl w:val="0"/>
                <w:numId w:val="5"/>
              </w:numPr>
              <w:spacing w:line="256" w:lineRule="auto"/>
              <w:rPr>
                <w:i/>
                <w:sz w:val="20"/>
                <w:szCs w:val="20"/>
              </w:rPr>
            </w:pPr>
            <w:r w:rsidRPr="000A7EFA">
              <w:rPr>
                <w:rFonts w:asciiTheme="minorHAnsi" w:hAnsiTheme="minorHAnsi"/>
                <w:sz w:val="20"/>
                <w:szCs w:val="20"/>
              </w:rPr>
              <w:t>I will give an example of how algebra can be used to solve a difficult mathematics puzzle: a box with an open top is to be made from a square piece of cardboard of 30cm sides by cutting off four squares from the corners and then folding the sides. I will show them how calculus (Stage 6) can be used to find the solution of the dimensions of the box with the largest volume. The purpose is not to understand the algebra but to appreciate how it can be used to solve puzzles quite easily.</w:t>
            </w:r>
          </w:p>
          <w:p w14:paraId="5A57C729" w14:textId="32BB5555" w:rsidR="000A7EFA" w:rsidRPr="000D4A79" w:rsidRDefault="000A7EFA" w:rsidP="000A7EFA">
            <w:pPr>
              <w:pStyle w:val="ListParagraph"/>
              <w:numPr>
                <w:ilvl w:val="0"/>
                <w:numId w:val="5"/>
              </w:numPr>
              <w:spacing w:line="256" w:lineRule="auto"/>
              <w:rPr>
                <w:i/>
                <w:sz w:val="20"/>
                <w:szCs w:val="20"/>
              </w:rPr>
            </w:pPr>
            <w:r>
              <w:rPr>
                <w:rFonts w:asciiTheme="minorHAnsi" w:hAnsiTheme="minorHAnsi"/>
                <w:sz w:val="20"/>
                <w:szCs w:val="20"/>
              </w:rPr>
              <w:t xml:space="preserve">I will give an outline of Greek mathematics: Thales who first came up with simple proofs, </w:t>
            </w:r>
            <w:r w:rsidR="00751494">
              <w:rPr>
                <w:rFonts w:asciiTheme="minorHAnsi" w:hAnsiTheme="minorHAnsi"/>
                <w:sz w:val="20"/>
                <w:szCs w:val="20"/>
              </w:rPr>
              <w:t>e.g.</w:t>
            </w:r>
            <w:r>
              <w:rPr>
                <w:rFonts w:asciiTheme="minorHAnsi" w:hAnsiTheme="minorHAnsi"/>
                <w:sz w:val="20"/>
                <w:szCs w:val="20"/>
              </w:rPr>
              <w:t xml:space="preserve"> The Theorem of Thales. </w:t>
            </w:r>
            <w:r w:rsidR="00751494">
              <w:rPr>
                <w:rFonts w:asciiTheme="minorHAnsi" w:hAnsiTheme="minorHAnsi"/>
                <w:sz w:val="20"/>
                <w:szCs w:val="20"/>
              </w:rPr>
              <w:t>Pythagoras</w:t>
            </w:r>
            <w:r>
              <w:rPr>
                <w:rFonts w:asciiTheme="minorHAnsi" w:hAnsiTheme="minorHAnsi"/>
                <w:sz w:val="20"/>
                <w:szCs w:val="20"/>
              </w:rPr>
              <w:t xml:space="preserve"> who developed a philosophy based upon mathematical relationships. </w:t>
            </w:r>
            <w:r w:rsidR="00751494">
              <w:rPr>
                <w:rFonts w:asciiTheme="minorHAnsi" w:hAnsiTheme="minorHAnsi"/>
                <w:sz w:val="20"/>
                <w:szCs w:val="20"/>
              </w:rPr>
              <w:t>Pythagorean</w:t>
            </w:r>
            <w:r>
              <w:rPr>
                <w:rFonts w:asciiTheme="minorHAnsi" w:hAnsiTheme="minorHAnsi"/>
                <w:sz w:val="20"/>
                <w:szCs w:val="20"/>
              </w:rPr>
              <w:t xml:space="preserve"> Theorem (done towards the end of this main lesson). Euclid who gathered all the mathematics known in his time into the book </w:t>
            </w:r>
            <w:r>
              <w:rPr>
                <w:rFonts w:asciiTheme="minorHAnsi" w:hAnsiTheme="minorHAnsi"/>
                <w:i/>
                <w:sz w:val="20"/>
                <w:szCs w:val="20"/>
              </w:rPr>
              <w:t xml:space="preserve">The </w:t>
            </w:r>
            <w:r w:rsidR="00751494">
              <w:rPr>
                <w:rFonts w:asciiTheme="minorHAnsi" w:hAnsiTheme="minorHAnsi"/>
                <w:i/>
                <w:sz w:val="20"/>
                <w:szCs w:val="20"/>
              </w:rPr>
              <w:t>Elements</w:t>
            </w:r>
            <w:r w:rsidR="00751494">
              <w:rPr>
                <w:rFonts w:asciiTheme="minorHAnsi" w:hAnsiTheme="minorHAnsi"/>
                <w:sz w:val="20"/>
                <w:szCs w:val="20"/>
              </w:rPr>
              <w:t>, which was the only maths text,</w:t>
            </w:r>
            <w:r>
              <w:rPr>
                <w:rFonts w:asciiTheme="minorHAnsi" w:hAnsiTheme="minorHAnsi"/>
                <w:sz w:val="20"/>
                <w:szCs w:val="20"/>
              </w:rPr>
              <w:t xml:space="preserve"> used for over 2,000 years. Archimedes who discovered many important mathematical theorems and principals in physics.</w:t>
            </w:r>
          </w:p>
          <w:p w14:paraId="1DE3B76E" w14:textId="74806095" w:rsidR="000D4A79" w:rsidRPr="000A7EFA" w:rsidRDefault="000D4A79" w:rsidP="000A7EFA">
            <w:pPr>
              <w:pStyle w:val="ListParagraph"/>
              <w:numPr>
                <w:ilvl w:val="0"/>
                <w:numId w:val="5"/>
              </w:numPr>
              <w:spacing w:line="256" w:lineRule="auto"/>
              <w:rPr>
                <w:i/>
                <w:sz w:val="20"/>
                <w:szCs w:val="20"/>
              </w:rPr>
            </w:pPr>
            <w:r>
              <w:rPr>
                <w:rFonts w:asciiTheme="minorHAnsi" w:hAnsiTheme="minorHAnsi"/>
                <w:sz w:val="20"/>
                <w:szCs w:val="20"/>
              </w:rPr>
              <w:t>The homework will be set for the students to draft a rough essay on Greek mathematics.</w:t>
            </w:r>
          </w:p>
        </w:tc>
      </w:tr>
      <w:tr w:rsidR="008A301D" w14:paraId="6AE87F9A" w14:textId="77777777" w:rsidTr="000D4A79">
        <w:trPr>
          <w:trHeight w:hRule="exact" w:val="284"/>
        </w:trPr>
        <w:tc>
          <w:tcPr>
            <w:tcW w:w="1407" w:type="dxa"/>
            <w:tcBorders>
              <w:top w:val="single" w:sz="4" w:space="0" w:color="auto"/>
              <w:left w:val="single" w:sz="4" w:space="0" w:color="auto"/>
              <w:bottom w:val="single" w:sz="4" w:space="0" w:color="auto"/>
              <w:right w:val="single" w:sz="4" w:space="0" w:color="auto"/>
            </w:tcBorders>
            <w:hideMark/>
          </w:tcPr>
          <w:p w14:paraId="69779245" w14:textId="43624A8E" w:rsidR="008A301D" w:rsidRDefault="008A301D">
            <w:pPr>
              <w:spacing w:line="256" w:lineRule="auto"/>
            </w:pPr>
            <w:r>
              <w:t>Resources</w:t>
            </w:r>
          </w:p>
        </w:tc>
        <w:tc>
          <w:tcPr>
            <w:tcW w:w="8797" w:type="dxa"/>
            <w:tcBorders>
              <w:top w:val="single" w:sz="4" w:space="0" w:color="auto"/>
              <w:left w:val="single" w:sz="4" w:space="0" w:color="auto"/>
              <w:bottom w:val="single" w:sz="4" w:space="0" w:color="auto"/>
              <w:right w:val="single" w:sz="4" w:space="0" w:color="auto"/>
            </w:tcBorders>
            <w:hideMark/>
          </w:tcPr>
          <w:p w14:paraId="2B335249" w14:textId="16266637" w:rsidR="008A301D" w:rsidRDefault="000D4A79">
            <w:pPr>
              <w:spacing w:line="256" w:lineRule="auto"/>
              <w:rPr>
                <w:i/>
                <w:sz w:val="20"/>
                <w:szCs w:val="20"/>
              </w:rPr>
            </w:pPr>
            <w:r>
              <w:rPr>
                <w:sz w:val="20"/>
                <w:szCs w:val="20"/>
              </w:rPr>
              <w:t>Small area with desks and chairs and a blackboard with chalk.</w:t>
            </w:r>
          </w:p>
        </w:tc>
      </w:tr>
    </w:tbl>
    <w:p w14:paraId="11DB3ACC" w14:textId="77777777" w:rsidR="004037FF" w:rsidRDefault="004037FF"/>
    <w:sectPr w:rsidR="004037FF" w:rsidSect="008A30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918DC"/>
    <w:multiLevelType w:val="hybridMultilevel"/>
    <w:tmpl w:val="D0C80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8AE4CC5"/>
    <w:multiLevelType w:val="hybridMultilevel"/>
    <w:tmpl w:val="BF7A6592"/>
    <w:lvl w:ilvl="0" w:tplc="21A4D134">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E2DDC8E"/>
    <w:multiLevelType w:val="multilevel"/>
    <w:tmpl w:val="BF8839A8"/>
    <w:lvl w:ilvl="0">
      <w:start w:val="1"/>
      <w:numFmt w:val="bullet"/>
      <w:pStyle w:val="ListParagraph"/>
      <w:lvlText w:val="·"/>
      <w:lvlJc w:val="left"/>
      <w:pPr>
        <w:ind w:left="0" w:firstLine="0"/>
      </w:pPr>
      <w:rPr>
        <w:rFonts w:ascii="Symbol" w:hAnsi="Symbol" w:cs="Symbol"/>
        <w:color w:val="000000"/>
        <w:sz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nsid w:val="6AE5258F"/>
    <w:multiLevelType w:val="hybridMultilevel"/>
    <w:tmpl w:val="3FA8738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01D"/>
    <w:rsid w:val="0008289B"/>
    <w:rsid w:val="000A7EFA"/>
    <w:rsid w:val="000D4A79"/>
    <w:rsid w:val="0024086B"/>
    <w:rsid w:val="003A2801"/>
    <w:rsid w:val="004037FF"/>
    <w:rsid w:val="00417CFD"/>
    <w:rsid w:val="00530249"/>
    <w:rsid w:val="00660027"/>
    <w:rsid w:val="00751494"/>
    <w:rsid w:val="008A301D"/>
    <w:rsid w:val="00A25C51"/>
    <w:rsid w:val="00C9314C"/>
    <w:rsid w:val="00CB3495"/>
    <w:rsid w:val="00DF37C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92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01D"/>
    <w:pPr>
      <w:widowControl w:val="0"/>
      <w:spacing w:after="0" w:line="240" w:lineRule="auto"/>
    </w:pPr>
    <w:rPr>
      <w:rFonts w:cs="Times New Roman"/>
      <w:szCs w:val="23"/>
    </w:rPr>
  </w:style>
  <w:style w:type="paragraph" w:styleId="Heading2">
    <w:name w:val="heading 2"/>
    <w:basedOn w:val="Normal"/>
    <w:next w:val="Normal"/>
    <w:link w:val="Heading2Char"/>
    <w:uiPriority w:val="9"/>
    <w:semiHidden/>
    <w:unhideWhenUsed/>
    <w:qFormat/>
    <w:rsid w:val="008A30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semiHidden/>
    <w:unhideWhenUsed/>
    <w:qFormat/>
    <w:rsid w:val="008A301D"/>
    <w:pPr>
      <w:keepNext/>
      <w:keepLines/>
      <w:outlineLvl w:val="2"/>
    </w:pPr>
    <w:rPr>
      <w:rFonts w:ascii="Calibri" w:eastAsiaTheme="majorEastAsia" w:hAnsi="Calibri" w:cstheme="majorBidi"/>
      <w:b/>
      <w:bCs/>
      <w:smallCaps/>
      <w:color w:val="4364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A301D"/>
    <w:rPr>
      <w:rFonts w:ascii="Calibri" w:eastAsiaTheme="majorEastAsia" w:hAnsi="Calibri" w:cstheme="majorBidi"/>
      <w:b/>
      <w:bCs/>
      <w:smallCaps/>
      <w:color w:val="436400"/>
      <w:sz w:val="24"/>
      <w:szCs w:val="23"/>
    </w:rPr>
  </w:style>
  <w:style w:type="character" w:customStyle="1" w:styleId="ListParagraphChar">
    <w:name w:val="List Paragraph Char"/>
    <w:basedOn w:val="DefaultParagraphFont"/>
    <w:link w:val="ListParagraph"/>
    <w:uiPriority w:val="34"/>
    <w:locked/>
    <w:rsid w:val="008A301D"/>
    <w:rPr>
      <w:rFonts w:ascii="Times New Roman" w:hAnsi="Times New Roman" w:cs="Times New Roman"/>
      <w:szCs w:val="23"/>
    </w:rPr>
  </w:style>
  <w:style w:type="paragraph" w:styleId="ListParagraph">
    <w:name w:val="List Paragraph"/>
    <w:basedOn w:val="Normal"/>
    <w:link w:val="ListParagraphChar"/>
    <w:uiPriority w:val="34"/>
    <w:qFormat/>
    <w:rsid w:val="008A301D"/>
    <w:pPr>
      <w:numPr>
        <w:numId w:val="1"/>
      </w:numPr>
      <w:contextualSpacing/>
    </w:pPr>
    <w:rPr>
      <w:rFonts w:ascii="Times New Roman" w:hAnsi="Times New Roman"/>
    </w:rPr>
  </w:style>
  <w:style w:type="paragraph" w:customStyle="1" w:styleId="TOCHeading2">
    <w:name w:val="TOC Heading 2"/>
    <w:basedOn w:val="Heading2"/>
    <w:next w:val="Normal"/>
    <w:autoRedefine/>
    <w:qFormat/>
    <w:rsid w:val="008A301D"/>
    <w:pPr>
      <w:keepLines w:val="0"/>
      <w:spacing w:line="268" w:lineRule="auto"/>
    </w:pPr>
    <w:rPr>
      <w:rFonts w:ascii="Calibri" w:eastAsiaTheme="minorHAnsi" w:hAnsi="Calibri" w:cs="Times New Roman"/>
      <w:bCs w:val="0"/>
      <w:smallCaps/>
      <w:color w:val="436400"/>
      <w:spacing w:val="20"/>
      <w:kern w:val="24"/>
      <w:sz w:val="28"/>
      <w:szCs w:val="28"/>
      <w:lang w:eastAsia="ja-JP"/>
      <w14:ligatures w14:val="standardContextual"/>
    </w:rPr>
  </w:style>
  <w:style w:type="character" w:customStyle="1" w:styleId="Heading2Char">
    <w:name w:val="Heading 2 Char"/>
    <w:basedOn w:val="DefaultParagraphFont"/>
    <w:link w:val="Heading2"/>
    <w:uiPriority w:val="9"/>
    <w:semiHidden/>
    <w:rsid w:val="008A301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01D"/>
    <w:pPr>
      <w:widowControl w:val="0"/>
      <w:spacing w:after="0" w:line="240" w:lineRule="auto"/>
    </w:pPr>
    <w:rPr>
      <w:rFonts w:cs="Times New Roman"/>
      <w:szCs w:val="23"/>
    </w:rPr>
  </w:style>
  <w:style w:type="paragraph" w:styleId="Heading2">
    <w:name w:val="heading 2"/>
    <w:basedOn w:val="Normal"/>
    <w:next w:val="Normal"/>
    <w:link w:val="Heading2Char"/>
    <w:uiPriority w:val="9"/>
    <w:semiHidden/>
    <w:unhideWhenUsed/>
    <w:qFormat/>
    <w:rsid w:val="008A30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semiHidden/>
    <w:unhideWhenUsed/>
    <w:qFormat/>
    <w:rsid w:val="008A301D"/>
    <w:pPr>
      <w:keepNext/>
      <w:keepLines/>
      <w:outlineLvl w:val="2"/>
    </w:pPr>
    <w:rPr>
      <w:rFonts w:ascii="Calibri" w:eastAsiaTheme="majorEastAsia" w:hAnsi="Calibri" w:cstheme="majorBidi"/>
      <w:b/>
      <w:bCs/>
      <w:smallCaps/>
      <w:color w:val="4364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A301D"/>
    <w:rPr>
      <w:rFonts w:ascii="Calibri" w:eastAsiaTheme="majorEastAsia" w:hAnsi="Calibri" w:cstheme="majorBidi"/>
      <w:b/>
      <w:bCs/>
      <w:smallCaps/>
      <w:color w:val="436400"/>
      <w:sz w:val="24"/>
      <w:szCs w:val="23"/>
    </w:rPr>
  </w:style>
  <w:style w:type="character" w:customStyle="1" w:styleId="ListParagraphChar">
    <w:name w:val="List Paragraph Char"/>
    <w:basedOn w:val="DefaultParagraphFont"/>
    <w:link w:val="ListParagraph"/>
    <w:uiPriority w:val="34"/>
    <w:locked/>
    <w:rsid w:val="008A301D"/>
    <w:rPr>
      <w:rFonts w:ascii="Times New Roman" w:hAnsi="Times New Roman" w:cs="Times New Roman"/>
      <w:szCs w:val="23"/>
    </w:rPr>
  </w:style>
  <w:style w:type="paragraph" w:styleId="ListParagraph">
    <w:name w:val="List Paragraph"/>
    <w:basedOn w:val="Normal"/>
    <w:link w:val="ListParagraphChar"/>
    <w:uiPriority w:val="34"/>
    <w:qFormat/>
    <w:rsid w:val="008A301D"/>
    <w:pPr>
      <w:numPr>
        <w:numId w:val="1"/>
      </w:numPr>
      <w:contextualSpacing/>
    </w:pPr>
    <w:rPr>
      <w:rFonts w:ascii="Times New Roman" w:hAnsi="Times New Roman"/>
    </w:rPr>
  </w:style>
  <w:style w:type="paragraph" w:customStyle="1" w:styleId="TOCHeading2">
    <w:name w:val="TOC Heading 2"/>
    <w:basedOn w:val="Heading2"/>
    <w:next w:val="Normal"/>
    <w:autoRedefine/>
    <w:qFormat/>
    <w:rsid w:val="008A301D"/>
    <w:pPr>
      <w:keepLines w:val="0"/>
      <w:spacing w:line="268" w:lineRule="auto"/>
    </w:pPr>
    <w:rPr>
      <w:rFonts w:ascii="Calibri" w:eastAsiaTheme="minorHAnsi" w:hAnsi="Calibri" w:cs="Times New Roman"/>
      <w:bCs w:val="0"/>
      <w:smallCaps/>
      <w:color w:val="436400"/>
      <w:spacing w:val="20"/>
      <w:kern w:val="24"/>
      <w:sz w:val="28"/>
      <w:szCs w:val="28"/>
      <w:lang w:eastAsia="ja-JP"/>
      <w14:ligatures w14:val="standardContextual"/>
    </w:rPr>
  </w:style>
  <w:style w:type="character" w:customStyle="1" w:styleId="Heading2Char">
    <w:name w:val="Heading 2 Char"/>
    <w:basedOn w:val="DefaultParagraphFont"/>
    <w:link w:val="Heading2"/>
    <w:uiPriority w:val="9"/>
    <w:semiHidden/>
    <w:rsid w:val="008A301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322</Words>
  <Characters>1840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Nowak, Aurelia</dc:creator>
  <cp:lastModifiedBy>Jo Greene</cp:lastModifiedBy>
  <cp:revision>5</cp:revision>
  <dcterms:created xsi:type="dcterms:W3CDTF">2014-07-29T00:55:00Z</dcterms:created>
  <dcterms:modified xsi:type="dcterms:W3CDTF">2014-07-29T01:14:00Z</dcterms:modified>
</cp:coreProperties>
</file>